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d415904e-d713-4c0f-85b9-f0fc7da9f072"/>
      <w:r>
        <w:rPr>
          <w:rFonts w:ascii="Times New Roman" w:hAnsi="Times New Roman"/>
          <w:b/>
          <w:i w:val="false"/>
          <w:color w:val="000000"/>
          <w:sz w:val="28"/>
        </w:rPr>
        <w:t>Министерство образования Республики Тыва</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r>
        <w:rPr>
          <w:rFonts w:ascii="Times New Roman" w:hAnsi="Times New Roman"/>
          <w:b/>
          <w:i w:val="false"/>
          <w:color w:val="000000"/>
          <w:sz w:val="28"/>
        </w:rPr>
        <w:t>‌</w:t>
      </w:r>
      <w:bookmarkStart w:id="1" w:name="a459302c-2135-426b-9eef-71fb8dcd979a"/>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val="false"/>
          <w:i w:val="false"/>
          <w:color w:val="000000"/>
          <w:sz w:val="28"/>
        </w:rPr>
        <w:t>​</w:t>
      </w:r>
    </w:p>
    <w:p>
      <w:pPr>
        <w:pStyle w:val="Normal"/>
        <w:spacing w:lineRule="exact" w:line="408" w:before="0" w:after="0"/>
        <w:ind w:left="120" w:hanging="0"/>
        <w:jc w:val="center"/>
        <w:rPr/>
      </w:pP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Е.А. Пономарева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О.Д. Хомушку</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В.М. Алдын-оол</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№115-од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2278980)</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«Химия.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Fonts w:ascii="Times New Roman" w:hAnsi="Times New Roman"/>
          <w:b w:val="false"/>
          <w:i w:val="false"/>
          <w:color w:val="000000"/>
          <w:sz w:val="28"/>
        </w:rPr>
        <w:t>​</w:t>
      </w:r>
      <w:bookmarkStart w:id="2" w:name="58df893d-8e48-4a6c-b707-e30db5572816"/>
      <w:r>
        <w:rPr>
          <w:rFonts w:ascii="Times New Roman" w:hAnsi="Times New Roman"/>
          <w:b/>
          <w:i w:val="false"/>
          <w:color w:val="000000"/>
          <w:sz w:val="28"/>
        </w:rPr>
        <w:t>Кызыл -</w:t>
      </w:r>
      <w:bookmarkEnd w:id="2"/>
      <w:r>
        <w:rPr>
          <w:rFonts w:ascii="Times New Roman" w:hAnsi="Times New Roman"/>
          <w:b/>
          <w:i w:val="false"/>
          <w:color w:val="000000"/>
          <w:sz w:val="28"/>
        </w:rPr>
        <w:t xml:space="preserve">‌ </w:t>
      </w:r>
      <w:bookmarkStart w:id="3" w:name="d0353ffa-3b9d-4f1b-95cd-292ab35e49b4"/>
      <w:r>
        <w:rPr>
          <w:rFonts w:ascii="Times New Roman" w:hAnsi="Times New Roman"/>
          <w:b/>
          <w:i w:val="false"/>
          <w:color w:val="000000"/>
          <w:sz w:val="28"/>
        </w:rPr>
        <w:t>2023</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left"/>
        <w:rPr/>
      </w:pPr>
      <w:bookmarkStart w:id="4" w:name="block-169383371"/>
      <w:bookmarkStart w:id="5" w:name="block-16938337"/>
      <w:bookmarkStart w:id="6" w:name="block-169383371"/>
      <w:bookmarkStart w:id="7" w:name="block-16938337"/>
      <w:bookmarkEnd w:id="6"/>
      <w:bookmarkEnd w:id="7"/>
      <w:r>
        <w:rPr/>
      </w:r>
    </w:p>
    <w:p>
      <w:pPr>
        <w:pStyle w:val="Normal"/>
        <w:spacing w:lineRule="exact" w:line="276" w:before="0" w:after="0"/>
        <w:ind w:firstLine="600"/>
        <w:jc w:val="left"/>
        <w:rPr/>
      </w:pPr>
      <w:bookmarkStart w:id="8" w:name="_Toc118729915"/>
      <w:bookmarkEnd w:id="8"/>
      <w:r>
        <w:rPr>
          <w:rFonts w:ascii="Times New Roman" w:hAnsi="Times New Roman"/>
          <w:b/>
          <w:i w:val="false"/>
          <w:color w:val="000000"/>
          <w:sz w:val="28"/>
        </w:rPr>
        <w:t>ПОЯСНИТЕЛЬНАЯ ЗАПИСКА</w:t>
      </w:r>
    </w:p>
    <w:p>
      <w:pPr>
        <w:pStyle w:val="Normal"/>
        <w:spacing w:lineRule="exact" w:line="276" w:before="0" w:after="0"/>
        <w:ind w:firstLine="600"/>
        <w:jc w:val="both"/>
        <w:rPr/>
      </w:pPr>
      <w:r>
        <w:rPr>
          <w:rFonts w:ascii="Times New Roman" w:hAnsi="Times New Roman"/>
          <w:b w:val="false"/>
          <w:i w:val="false"/>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pStyle w:val="Normal"/>
        <w:spacing w:lineRule="exact" w:line="264" w:before="0" w:after="0"/>
        <w:ind w:firstLine="600"/>
        <w:jc w:val="both"/>
        <w:rPr/>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pStyle w:val="Normal"/>
        <w:spacing w:lineRule="exact" w:line="264" w:before="0" w:after="0"/>
        <w:ind w:firstLine="600"/>
        <w:jc w:val="both"/>
        <w:rPr/>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pStyle w:val="Normal"/>
        <w:spacing w:lineRule="exact" w:line="264" w:before="0" w:after="0"/>
        <w:ind w:firstLine="600"/>
        <w:jc w:val="both"/>
        <w:rPr/>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pStyle w:val="Normal"/>
        <w:spacing w:lineRule="exact" w:line="264" w:before="0" w:after="0"/>
        <w:ind w:firstLine="600"/>
        <w:jc w:val="both"/>
        <w:rPr/>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pStyle w:val="Normal"/>
        <w:spacing w:lineRule="exact" w:line="264" w:before="0" w:after="0"/>
        <w:ind w:firstLine="600"/>
        <w:jc w:val="both"/>
        <w:rPr/>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pStyle w:val="Normal"/>
        <w:spacing w:lineRule="exact" w:line="264" w:before="0" w:after="0"/>
        <w:ind w:firstLine="600"/>
        <w:jc w:val="both"/>
        <w:rPr/>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pStyle w:val="Normal"/>
        <w:spacing w:lineRule="exact" w:line="264" w:before="0" w:after="0"/>
        <w:ind w:firstLine="600"/>
        <w:jc w:val="both"/>
        <w:rPr/>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pStyle w:val="Normal"/>
        <w:spacing w:lineRule="exact" w:line="264" w:before="0" w:after="0"/>
        <w:ind w:firstLine="600"/>
        <w:jc w:val="both"/>
        <w:rPr/>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pStyle w:val="Normal"/>
        <w:spacing w:lineRule="exact" w:line="264" w:before="0" w:after="0"/>
        <w:ind w:firstLine="600"/>
        <w:jc w:val="both"/>
        <w:rPr/>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pStyle w:val="Normal"/>
        <w:spacing w:lineRule="exact" w:line="264" w:before="0" w:after="0"/>
        <w:ind w:firstLine="600"/>
        <w:jc w:val="both"/>
        <w:rPr/>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pStyle w:val="Normal"/>
        <w:spacing w:lineRule="exact" w:line="264" w:before="0" w:after="0"/>
        <w:ind w:firstLine="600"/>
        <w:jc w:val="both"/>
        <w:rPr/>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pStyle w:val="Normal"/>
        <w:spacing w:lineRule="exact" w:line="264" w:before="0" w:after="0"/>
        <w:ind w:firstLine="600"/>
        <w:jc w:val="both"/>
        <w:rPr/>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Calibri" w:hAnsi="Calibri"/>
          <w:b w:val="false"/>
          <w:i w:val="false"/>
          <w:color w:val="000000"/>
          <w:sz w:val="28"/>
        </w:rPr>
        <w:t>–</w:t>
      </w:r>
      <w:r>
        <w:rPr>
          <w:rFonts w:ascii="Times New Roman" w:hAnsi="Times New Roman"/>
          <w:b w:val="false"/>
          <w:i w:val="false"/>
          <w:color w:val="000000"/>
          <w:sz w:val="28"/>
        </w:rPr>
        <w:t>11 кл.) являются:</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pStyle w:val="Normal"/>
        <w:spacing w:lineRule="exact" w:line="264" w:before="0" w:after="0"/>
        <w:ind w:firstLine="600"/>
        <w:jc w:val="both"/>
        <w:rPr/>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pStyle w:val="Normal"/>
        <w:spacing w:lineRule="exact" w:line="264" w:before="0" w:after="0"/>
        <w:ind w:firstLine="600"/>
        <w:jc w:val="both"/>
        <w:rPr/>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pStyle w:val="Normal"/>
        <w:spacing w:lineRule="exact" w:line="264" w:before="0" w:after="0"/>
        <w:ind w:firstLine="600"/>
        <w:jc w:val="both"/>
        <w:rPr/>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pStyle w:val="Normal"/>
        <w:spacing w:lineRule="exact" w:line="264" w:before="0" w:after="0"/>
        <w:ind w:firstLine="600"/>
        <w:jc w:val="both"/>
        <w:rPr/>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pStyle w:val="Normal"/>
        <w:spacing w:lineRule="exact" w:line="264" w:before="0" w:after="0"/>
        <w:ind w:firstLine="600"/>
        <w:jc w:val="both"/>
        <w:rPr/>
      </w:pPr>
      <w:r>
        <w:rPr>
          <w:rFonts w:ascii="Times New Roman" w:hAnsi="Times New Roman"/>
          <w:b w:val="false"/>
          <w:i w:val="false"/>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pPr>
        <w:pStyle w:val="Normal"/>
        <w:spacing w:lineRule="exact" w:line="264" w:before="0" w:after="0"/>
        <w:ind w:firstLine="600"/>
        <w:jc w:val="both"/>
        <w:rPr/>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9" w:name="block-169383381"/>
      <w:bookmarkStart w:id="10" w:name="block-16938338"/>
      <w:bookmarkEnd w:id="9"/>
      <w:bookmarkEnd w:id="10"/>
      <w:r>
        <w:rPr>
          <w:rFonts w:ascii="Times New Roman" w:hAnsi="Times New Roman"/>
          <w:b w:val="false"/>
          <w:i w:val="false"/>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pPr>
        <w:pStyle w:val="Normal"/>
        <w:spacing w:lineRule="exact" w:line="264" w:before="0" w:after="0"/>
        <w:ind w:left="120" w:hanging="0"/>
        <w:jc w:val="both"/>
        <w:rPr/>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ОРГАНИЧЕСКАЯ ХИМИЯ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Теоретические основы органической химии</w:t>
      </w:r>
    </w:p>
    <w:p>
      <w:pPr>
        <w:pStyle w:val="Normal"/>
        <w:spacing w:lineRule="exact" w:line="264" w:before="0" w:after="0"/>
        <w:ind w:firstLine="600"/>
        <w:jc w:val="both"/>
        <w:rPr/>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pStyle w:val="Normal"/>
        <w:spacing w:lineRule="exact" w:line="264" w:before="0" w:after="0"/>
        <w:ind w:firstLine="600"/>
        <w:jc w:val="both"/>
        <w:rPr/>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pStyle w:val="Normal"/>
        <w:spacing w:lineRule="exact" w:line="264" w:before="0" w:after="0"/>
        <w:ind w:firstLine="600"/>
        <w:jc w:val="both"/>
        <w:rPr/>
      </w:pPr>
      <w:r>
        <w:rPr>
          <w:rFonts w:ascii="Times New Roman" w:hAnsi="Times New Roman"/>
          <w:b/>
          <w:i w:val="false"/>
          <w:color w:val="000000"/>
          <w:sz w:val="28"/>
        </w:rPr>
        <w:t>Углеводороды</w:t>
      </w:r>
    </w:p>
    <w:p>
      <w:pPr>
        <w:pStyle w:val="Normal"/>
        <w:spacing w:lineRule="exact" w:line="264" w:before="0" w:after="0"/>
        <w:ind w:firstLine="600"/>
        <w:jc w:val="both"/>
        <w:rPr/>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pStyle w:val="Normal"/>
        <w:spacing w:lineRule="exact" w:line="264" w:before="0" w:after="0"/>
        <w:ind w:firstLine="600"/>
        <w:jc w:val="both"/>
        <w:rPr/>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pStyle w:val="Normal"/>
        <w:spacing w:lineRule="exact" w:line="264" w:before="0" w:after="0"/>
        <w:ind w:firstLine="600"/>
        <w:jc w:val="both"/>
        <w:rPr/>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pStyle w:val="Normal"/>
        <w:spacing w:lineRule="exact" w:line="264" w:before="0" w:after="0"/>
        <w:ind w:firstLine="600"/>
        <w:jc w:val="both"/>
        <w:rPr/>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pStyle w:val="Normal"/>
        <w:spacing w:lineRule="exact" w:line="264" w:before="0" w:after="0"/>
        <w:ind w:firstLine="600"/>
        <w:jc w:val="both"/>
        <w:rPr/>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pStyle w:val="Normal"/>
        <w:spacing w:lineRule="exact" w:line="264" w:before="0" w:after="0"/>
        <w:ind w:firstLine="600"/>
        <w:jc w:val="both"/>
        <w:rPr/>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pStyle w:val="Normal"/>
        <w:spacing w:lineRule="exact" w:line="264" w:before="0" w:after="0"/>
        <w:ind w:firstLine="600"/>
        <w:jc w:val="both"/>
        <w:rPr/>
      </w:pPr>
      <w:r>
        <w:rPr>
          <w:rFonts w:ascii="Times New Roman" w:hAnsi="Times New Roman"/>
          <w:b w:val="false"/>
          <w:i w:val="false"/>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pStyle w:val="Normal"/>
        <w:spacing w:lineRule="exact" w:line="264" w:before="0" w:after="0"/>
        <w:ind w:firstLine="600"/>
        <w:jc w:val="both"/>
        <w:rPr/>
      </w:pPr>
      <w:r>
        <w:rPr>
          <w:rFonts w:ascii="Times New Roman" w:hAnsi="Times New Roman"/>
          <w:b w:val="false"/>
          <w:i w:val="false"/>
          <w:color w:val="000000"/>
          <w:sz w:val="28"/>
        </w:rPr>
        <w:t>Расчётные задачи.</w:t>
      </w:r>
    </w:p>
    <w:p>
      <w:pPr>
        <w:pStyle w:val="Normal"/>
        <w:spacing w:lineRule="exact" w:line="264" w:before="0" w:after="0"/>
        <w:ind w:firstLine="600"/>
        <w:jc w:val="both"/>
        <w:rPr/>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pStyle w:val="Normal"/>
        <w:spacing w:lineRule="exact" w:line="264" w:before="0" w:after="0"/>
        <w:ind w:firstLine="600"/>
        <w:jc w:val="both"/>
        <w:rPr/>
      </w:pPr>
      <w:r>
        <w:rPr>
          <w:rFonts w:ascii="Times New Roman" w:hAnsi="Times New Roman"/>
          <w:b/>
          <w:i w:val="false"/>
          <w:color w:val="000000"/>
          <w:sz w:val="28"/>
        </w:rPr>
        <w:t>Кислородсодержащие органические соединения</w:t>
      </w:r>
    </w:p>
    <w:p>
      <w:pPr>
        <w:pStyle w:val="Normal"/>
        <w:spacing w:lineRule="exact" w:line="264" w:before="0" w:after="0"/>
        <w:ind w:firstLine="600"/>
        <w:jc w:val="both"/>
        <w:rPr/>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pStyle w:val="Normal"/>
        <w:spacing w:lineRule="exact" w:line="264" w:before="0" w:after="0"/>
        <w:ind w:firstLine="600"/>
        <w:jc w:val="both"/>
        <w:rPr/>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pStyle w:val="Normal"/>
        <w:spacing w:lineRule="exact" w:line="264" w:before="0" w:after="0"/>
        <w:ind w:firstLine="600"/>
        <w:jc w:val="both"/>
        <w:rPr/>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pStyle w:val="Normal"/>
        <w:spacing w:lineRule="exact" w:line="264" w:before="0" w:after="0"/>
        <w:ind w:firstLine="600"/>
        <w:jc w:val="both"/>
        <w:rPr/>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pStyle w:val="Normal"/>
        <w:spacing w:lineRule="exact" w:line="264" w:before="0" w:after="0"/>
        <w:ind w:firstLine="600"/>
        <w:jc w:val="both"/>
        <w:rPr/>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pStyle w:val="Normal"/>
        <w:spacing w:lineRule="exact" w:line="264" w:before="0" w:after="0"/>
        <w:ind w:firstLine="600"/>
        <w:jc w:val="both"/>
        <w:rPr/>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pStyle w:val="Normal"/>
        <w:spacing w:lineRule="exact" w:line="264" w:before="0" w:after="0"/>
        <w:ind w:firstLine="600"/>
        <w:jc w:val="both"/>
        <w:rPr/>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pStyle w:val="Normal"/>
        <w:spacing w:lineRule="exact" w:line="264" w:before="0" w:after="0"/>
        <w:ind w:firstLine="600"/>
        <w:jc w:val="both"/>
        <w:rPr/>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pStyle w:val="Normal"/>
        <w:spacing w:lineRule="exact" w:line="264" w:before="0" w:after="0"/>
        <w:ind w:firstLine="600"/>
        <w:jc w:val="both"/>
        <w:rPr/>
      </w:pPr>
      <w:r>
        <w:rPr>
          <w:rFonts w:ascii="Times New Roman" w:hAnsi="Times New Roman"/>
          <w:b w:val="false"/>
          <w:i w:val="false"/>
          <w:color w:val="000000"/>
          <w:sz w:val="28"/>
        </w:rPr>
        <w:t>Расчётные задачи.</w:t>
      </w:r>
    </w:p>
    <w:p>
      <w:pPr>
        <w:pStyle w:val="Normal"/>
        <w:spacing w:lineRule="exact" w:line="264" w:before="0" w:after="0"/>
        <w:ind w:firstLine="600"/>
        <w:jc w:val="both"/>
        <w:rPr/>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pStyle w:val="Normal"/>
        <w:spacing w:lineRule="exact" w:line="264" w:before="0" w:after="0"/>
        <w:ind w:firstLine="600"/>
        <w:jc w:val="both"/>
        <w:rPr/>
      </w:pPr>
      <w:r>
        <w:rPr>
          <w:rFonts w:ascii="Times New Roman" w:hAnsi="Times New Roman"/>
          <w:b w:val="false"/>
          <w:i w:val="false"/>
          <w:color w:val="000000"/>
          <w:sz w:val="28"/>
        </w:rPr>
        <w:t>Азотсодержащие органические соединения.</w:t>
      </w:r>
    </w:p>
    <w:p>
      <w:pPr>
        <w:pStyle w:val="Normal"/>
        <w:spacing w:lineRule="exact" w:line="264" w:before="0" w:after="0"/>
        <w:ind w:firstLine="600"/>
        <w:jc w:val="both"/>
        <w:rPr/>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pStyle w:val="Normal"/>
        <w:spacing w:lineRule="exact" w:line="264" w:before="0" w:after="0"/>
        <w:ind w:firstLine="600"/>
        <w:jc w:val="both"/>
        <w:rPr/>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pPr>
        <w:pStyle w:val="Normal"/>
        <w:spacing w:lineRule="exact" w:line="264" w:before="0" w:after="0"/>
        <w:ind w:firstLine="600"/>
        <w:jc w:val="both"/>
        <w:rPr/>
      </w:pPr>
      <w:r>
        <w:rPr>
          <w:rFonts w:ascii="Times New Roman" w:hAnsi="Times New Roman"/>
          <w:b/>
          <w:i w:val="false"/>
          <w:color w:val="000000"/>
          <w:sz w:val="28"/>
        </w:rPr>
        <w:t>Высокомолекулярные соединения</w:t>
      </w:r>
    </w:p>
    <w:p>
      <w:pPr>
        <w:pStyle w:val="Normal"/>
        <w:spacing w:lineRule="exact" w:line="264" w:before="0" w:after="0"/>
        <w:ind w:firstLine="600"/>
        <w:jc w:val="both"/>
        <w:rPr/>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pPr>
        <w:pStyle w:val="Normal"/>
        <w:spacing w:lineRule="exact" w:line="264" w:before="0" w:after="0"/>
        <w:ind w:firstLine="600"/>
        <w:jc w:val="both"/>
        <w:rPr/>
      </w:pPr>
      <w:r>
        <w:rPr>
          <w:rFonts w:ascii="Times New Roman" w:hAnsi="Times New Roman"/>
          <w:b w:val="false"/>
          <w:i w:val="false"/>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exact" w:line="264" w:before="0" w:after="0"/>
        <w:ind w:firstLine="600"/>
        <w:jc w:val="both"/>
        <w:rPr/>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pStyle w:val="Normal"/>
        <w:spacing w:lineRule="exact" w:line="264" w:before="0" w:after="0"/>
        <w:ind w:firstLine="600"/>
        <w:jc w:val="both"/>
        <w:rPr/>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pStyle w:val="Normal"/>
        <w:spacing w:lineRule="exact" w:line="264" w:before="0" w:after="0"/>
        <w:ind w:firstLine="600"/>
        <w:jc w:val="both"/>
        <w:rPr/>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pStyle w:val="Normal"/>
        <w:spacing w:lineRule="exact" w:line="264" w:before="0" w:after="0"/>
        <w:ind w:firstLine="600"/>
        <w:jc w:val="both"/>
        <w:rPr/>
      </w:pPr>
      <w:r>
        <w:rPr>
          <w:rFonts w:ascii="Times New Roman" w:hAnsi="Times New Roman"/>
          <w:b w:val="false"/>
          <w:i w:val="false"/>
          <w:color w:val="000000"/>
          <w:sz w:val="28"/>
        </w:rPr>
        <w:t>География: минералы, горные породы, полезные ископаемые, топливо, ресурсы.</w:t>
      </w:r>
    </w:p>
    <w:p>
      <w:pPr>
        <w:pStyle w:val="Normal"/>
        <w:spacing w:lineRule="exact" w:line="264" w:before="0" w:after="0"/>
        <w:ind w:firstLine="600"/>
        <w:jc w:val="both"/>
        <w:rPr/>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11 КЛАСС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ОБЩАЯ И НЕОРГАНИЧЕСКАЯ ХИМИЯ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Теоретические основы химии</w:t>
      </w:r>
    </w:p>
    <w:p>
      <w:pPr>
        <w:pStyle w:val="Normal"/>
        <w:spacing w:lineRule="exact" w:line="264" w:before="0" w:after="0"/>
        <w:ind w:firstLine="600"/>
        <w:jc w:val="both"/>
        <w:rPr/>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pStyle w:val="Normal"/>
        <w:spacing w:lineRule="exact" w:line="264" w:before="0" w:after="0"/>
        <w:ind w:firstLine="600"/>
        <w:jc w:val="both"/>
        <w:rPr/>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pStyle w:val="Normal"/>
        <w:spacing w:lineRule="exact" w:line="264" w:before="0" w:after="0"/>
        <w:ind w:firstLine="600"/>
        <w:jc w:val="both"/>
        <w:rPr/>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pStyle w:val="Normal"/>
        <w:spacing w:lineRule="exact" w:line="264" w:before="0" w:after="0"/>
        <w:ind w:firstLine="600"/>
        <w:jc w:val="both"/>
        <w:rPr/>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pStyle w:val="Normal"/>
        <w:spacing w:lineRule="exact" w:line="264" w:before="0" w:after="0"/>
        <w:ind w:firstLine="600"/>
        <w:jc w:val="both"/>
        <w:rPr/>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pStyle w:val="Normal"/>
        <w:spacing w:lineRule="exact" w:line="264" w:before="0" w:after="0"/>
        <w:ind w:firstLine="600"/>
        <w:jc w:val="both"/>
        <w:rPr/>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pStyle w:val="Normal"/>
        <w:spacing w:lineRule="exact" w:line="264" w:before="0" w:after="0"/>
        <w:ind w:firstLine="600"/>
        <w:jc w:val="both"/>
        <w:rPr/>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pStyle w:val="Normal"/>
        <w:spacing w:lineRule="exact" w:line="264" w:before="0" w:after="0"/>
        <w:ind w:firstLine="600"/>
        <w:jc w:val="both"/>
        <w:rPr/>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pStyle w:val="Normal"/>
        <w:spacing w:lineRule="exact" w:line="264" w:before="0" w:after="0"/>
        <w:ind w:firstLine="600"/>
        <w:jc w:val="both"/>
        <w:rPr/>
      </w:pPr>
      <w:r>
        <w:rPr>
          <w:rFonts w:ascii="Times New Roman" w:hAnsi="Times New Roman"/>
          <w:b w:val="false"/>
          <w:i w:val="false"/>
          <w:color w:val="000000"/>
          <w:sz w:val="28"/>
        </w:rPr>
        <w:t xml:space="preserve">Окислительно-восстановительные реакции. </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pStyle w:val="Normal"/>
        <w:spacing w:lineRule="exact" w:line="264" w:before="0" w:after="0"/>
        <w:ind w:firstLine="600"/>
        <w:jc w:val="both"/>
        <w:rPr/>
      </w:pPr>
      <w:r>
        <w:rPr>
          <w:rFonts w:ascii="Times New Roman" w:hAnsi="Times New Roman"/>
          <w:b w:val="false"/>
          <w:i w:val="false"/>
          <w:color w:val="000000"/>
          <w:sz w:val="28"/>
        </w:rPr>
        <w:t>Расчётные задачи.</w:t>
      </w:r>
    </w:p>
    <w:p>
      <w:pPr>
        <w:pStyle w:val="Normal"/>
        <w:spacing w:lineRule="exact" w:line="264" w:before="0" w:after="0"/>
        <w:ind w:firstLine="600"/>
        <w:jc w:val="both"/>
        <w:rPr/>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pStyle w:val="Normal"/>
        <w:spacing w:lineRule="exact" w:line="264" w:before="0" w:after="0"/>
        <w:ind w:firstLine="600"/>
        <w:jc w:val="both"/>
        <w:rPr/>
      </w:pPr>
      <w:r>
        <w:rPr>
          <w:rFonts w:ascii="Times New Roman" w:hAnsi="Times New Roman"/>
          <w:b/>
          <w:i w:val="false"/>
          <w:color w:val="000000"/>
          <w:sz w:val="28"/>
        </w:rPr>
        <w:t>Неорганическая химия</w:t>
      </w:r>
    </w:p>
    <w:p>
      <w:pPr>
        <w:pStyle w:val="Normal"/>
        <w:spacing w:lineRule="exact" w:line="264" w:before="0" w:after="0"/>
        <w:ind w:firstLine="600"/>
        <w:jc w:val="both"/>
        <w:rPr/>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pStyle w:val="Normal"/>
        <w:spacing w:lineRule="exact" w:line="264" w:before="0" w:after="0"/>
        <w:ind w:firstLine="600"/>
        <w:jc w:val="both"/>
        <w:rPr/>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pStyle w:val="Normal"/>
        <w:spacing w:lineRule="exact" w:line="264" w:before="0" w:after="0"/>
        <w:ind w:firstLine="600"/>
        <w:jc w:val="both"/>
        <w:rPr/>
      </w:pPr>
      <w:r>
        <w:rPr>
          <w:rFonts w:ascii="Times New Roman" w:hAnsi="Times New Roman"/>
          <w:b w:val="false"/>
          <w:i w:val="false"/>
          <w:color w:val="000000"/>
          <w:sz w:val="28"/>
        </w:rPr>
        <w:t>Применение важнейших неметаллов и их соединений.</w:t>
      </w:r>
    </w:p>
    <w:p>
      <w:pPr>
        <w:pStyle w:val="Normal"/>
        <w:spacing w:lineRule="exact" w:line="264" w:before="0" w:after="0"/>
        <w:ind w:firstLine="600"/>
        <w:jc w:val="both"/>
        <w:rPr/>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pStyle w:val="Normal"/>
        <w:spacing w:lineRule="exact" w:line="264" w:before="0" w:after="0"/>
        <w:ind w:firstLine="600"/>
        <w:jc w:val="both"/>
        <w:rPr/>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pStyle w:val="Normal"/>
        <w:spacing w:lineRule="exact" w:line="264" w:before="0" w:after="0"/>
        <w:ind w:firstLine="600"/>
        <w:jc w:val="both"/>
        <w:rPr/>
      </w:pPr>
      <w:r>
        <w:rPr>
          <w:rFonts w:ascii="Times New Roman" w:hAnsi="Times New Roman"/>
          <w:b w:val="false"/>
          <w:i w:val="false"/>
          <w:color w:val="000000"/>
          <w:sz w:val="28"/>
        </w:rPr>
        <w:t>Общие способы получения металлов. Применение металлов в быту и технике.</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pStyle w:val="Normal"/>
        <w:spacing w:lineRule="exact" w:line="264" w:before="0" w:after="0"/>
        <w:ind w:firstLine="600"/>
        <w:jc w:val="both"/>
        <w:rPr/>
      </w:pPr>
      <w:r>
        <w:rPr>
          <w:rFonts w:ascii="Times New Roman" w:hAnsi="Times New Roman"/>
          <w:b w:val="false"/>
          <w:i w:val="false"/>
          <w:color w:val="000000"/>
          <w:sz w:val="28"/>
        </w:rPr>
        <w:t>Расчётные задачи.</w:t>
      </w:r>
    </w:p>
    <w:p>
      <w:pPr>
        <w:pStyle w:val="Normal"/>
        <w:spacing w:lineRule="exact" w:line="264" w:before="0" w:after="0"/>
        <w:ind w:firstLine="600"/>
        <w:jc w:val="both"/>
        <w:rPr/>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pStyle w:val="Normal"/>
        <w:spacing w:lineRule="exact" w:line="264" w:before="0" w:after="0"/>
        <w:ind w:firstLine="600"/>
        <w:jc w:val="both"/>
        <w:rPr/>
      </w:pPr>
      <w:r>
        <w:rPr>
          <w:rFonts w:ascii="Times New Roman" w:hAnsi="Times New Roman"/>
          <w:b/>
          <w:i w:val="false"/>
          <w:color w:val="000000"/>
          <w:sz w:val="28"/>
        </w:rPr>
        <w:t>Химия и жизнь</w:t>
      </w:r>
    </w:p>
    <w:p>
      <w:pPr>
        <w:pStyle w:val="Normal"/>
        <w:spacing w:lineRule="exact" w:line="264" w:before="0" w:after="0"/>
        <w:ind w:firstLine="600"/>
        <w:jc w:val="both"/>
        <w:rPr/>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pStyle w:val="Normal"/>
        <w:spacing w:lineRule="exact" w:line="264" w:before="0" w:after="0"/>
        <w:ind w:firstLine="600"/>
        <w:jc w:val="both"/>
        <w:rPr/>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pStyle w:val="Normal"/>
        <w:spacing w:lineRule="exact" w:line="264" w:before="0" w:after="0"/>
        <w:ind w:firstLine="600"/>
        <w:jc w:val="both"/>
        <w:rPr/>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pStyle w:val="Normal"/>
        <w:spacing w:lineRule="exact" w:line="264" w:before="0" w:after="0"/>
        <w:ind w:firstLine="600"/>
        <w:jc w:val="both"/>
        <w:rPr/>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pStyle w:val="Normal"/>
        <w:spacing w:lineRule="exact" w:line="264" w:before="0" w:after="0"/>
        <w:ind w:firstLine="600"/>
        <w:jc w:val="both"/>
        <w:rPr/>
      </w:pPr>
      <w:r>
        <w:rPr>
          <w:rFonts w:ascii="Times New Roman" w:hAnsi="Times New Roman"/>
          <w:b w:val="false"/>
          <w:i w:val="false"/>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exact" w:line="264" w:before="0" w:after="0"/>
        <w:ind w:firstLine="600"/>
        <w:jc w:val="both"/>
        <w:rPr/>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pStyle w:val="Normal"/>
        <w:spacing w:lineRule="exact" w:line="264" w:before="0" w:after="0"/>
        <w:ind w:firstLine="600"/>
        <w:jc w:val="both"/>
        <w:rPr/>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pStyle w:val="Normal"/>
        <w:spacing w:lineRule="exact" w:line="264" w:before="0" w:after="0"/>
        <w:ind w:firstLine="600"/>
        <w:jc w:val="both"/>
        <w:rPr/>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pStyle w:val="Normal"/>
        <w:spacing w:lineRule="exact" w:line="264" w:before="0" w:after="0"/>
        <w:ind w:firstLine="600"/>
        <w:jc w:val="both"/>
        <w:rPr/>
      </w:pPr>
      <w:r>
        <w:rPr>
          <w:rFonts w:ascii="Times New Roman" w:hAnsi="Times New Roman"/>
          <w:b w:val="false"/>
          <w:i w:val="false"/>
          <w:color w:val="000000"/>
          <w:sz w:val="28"/>
        </w:rPr>
        <w:t>География: минералы, горные породы, полезные ископаемые, топливо, ресурсы.</w:t>
      </w:r>
    </w:p>
    <w:p>
      <w:pPr>
        <w:pStyle w:val="Normal"/>
        <w:spacing w:lineRule="exact" w:line="264" w:before="0" w:after="0"/>
        <w:ind w:firstLine="600"/>
        <w:jc w:val="both"/>
        <w:rPr/>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left="120" w:hanging="0"/>
        <w:jc w:val="both"/>
        <w:rPr/>
      </w:pPr>
      <w:bookmarkStart w:id="11" w:name="block-169383391"/>
      <w:bookmarkStart w:id="12" w:name="block-16938339"/>
      <w:bookmarkStart w:id="13" w:name="block-169383391"/>
      <w:bookmarkStart w:id="14" w:name="block-16938339"/>
      <w:bookmarkEnd w:id="13"/>
      <w:bookmarkEnd w:id="14"/>
      <w:r>
        <w:rPr/>
      </w:r>
    </w:p>
    <w:p>
      <w:pPr>
        <w:pStyle w:val="Normal"/>
        <w:spacing w:lineRule="exact" w:line="264" w:before="0" w:after="0"/>
        <w:ind w:left="120" w:hanging="0"/>
        <w:jc w:val="both"/>
        <w:rPr/>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pStyle w:val="Normal"/>
        <w:spacing w:lineRule="exact" w:line="264" w:before="0" w:after="0"/>
        <w:ind w:firstLine="600"/>
        <w:jc w:val="both"/>
        <w:rPr/>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pStyle w:val="Normal"/>
        <w:spacing w:lineRule="exact" w:line="264" w:before="0" w:after="0"/>
        <w:ind w:firstLine="600"/>
        <w:jc w:val="both"/>
        <w:rPr/>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pStyle w:val="Normal"/>
        <w:spacing w:lineRule="exact" w:line="264" w:before="0" w:after="0"/>
        <w:ind w:firstLine="600"/>
        <w:jc w:val="both"/>
        <w:rPr/>
      </w:pPr>
      <w:r>
        <w:rPr>
          <w:rFonts w:ascii="Times New Roman" w:hAnsi="Times New Roman"/>
          <w:b w:val="false"/>
          <w:i w:val="false"/>
          <w:color w:val="000000"/>
          <w:sz w:val="28"/>
        </w:rPr>
        <w:t xml:space="preserve">наличие мотивации к обучению; </w:t>
      </w:r>
    </w:p>
    <w:p>
      <w:pPr>
        <w:pStyle w:val="Normal"/>
        <w:spacing w:lineRule="exact" w:line="264" w:before="0" w:after="0"/>
        <w:ind w:firstLine="600"/>
        <w:jc w:val="both"/>
        <w:rPr/>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pStyle w:val="Normal"/>
        <w:spacing w:lineRule="exact" w:line="264" w:before="0" w:after="0"/>
        <w:ind w:firstLine="600"/>
        <w:jc w:val="both"/>
        <w:rPr/>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pPr>
        <w:pStyle w:val="Normal"/>
        <w:spacing w:lineRule="exact" w:line="264" w:before="0" w:after="0"/>
        <w:ind w:firstLine="600"/>
        <w:jc w:val="both"/>
        <w:rPr/>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pStyle w:val="Normal"/>
        <w:spacing w:lineRule="exact" w:line="264" w:before="0" w:after="0"/>
        <w:ind w:firstLine="600"/>
        <w:jc w:val="both"/>
        <w:rPr/>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pStyle w:val="Normal"/>
        <w:spacing w:lineRule="exact" w:line="264" w:before="0" w:after="0"/>
        <w:ind w:firstLine="600"/>
        <w:jc w:val="both"/>
        <w:rPr/>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pStyle w:val="Normal"/>
        <w:spacing w:lineRule="exact" w:line="264" w:before="0" w:after="0"/>
        <w:ind w:firstLine="600"/>
        <w:jc w:val="both"/>
        <w:rPr/>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pStyle w:val="Normal"/>
        <w:spacing w:lineRule="exact" w:line="264" w:before="0" w:after="0"/>
        <w:ind w:firstLine="600"/>
        <w:jc w:val="both"/>
        <w:rPr/>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нравственного сознания, этического поведения;</w:t>
      </w:r>
    </w:p>
    <w:p>
      <w:pPr>
        <w:pStyle w:val="Normal"/>
        <w:spacing w:lineRule="exact" w:line="264" w:before="0" w:after="0"/>
        <w:ind w:firstLine="600"/>
        <w:jc w:val="both"/>
        <w:rPr/>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pStyle w:val="Normal"/>
        <w:spacing w:lineRule="exact" w:line="264" w:before="0" w:after="0"/>
        <w:ind w:firstLine="600"/>
        <w:jc w:val="both"/>
        <w:rPr/>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pStyle w:val="Normal"/>
        <w:spacing w:lineRule="exact" w:line="264" w:before="0" w:after="0"/>
        <w:ind w:firstLine="600"/>
        <w:jc w:val="both"/>
        <w:rPr/>
      </w:pPr>
      <w:r>
        <w:rPr>
          <w:rFonts w:ascii="Times New Roman" w:hAnsi="Times New Roman"/>
          <w:b/>
          <w:i w:val="false"/>
          <w:color w:val="000000"/>
          <w:sz w:val="28"/>
        </w:rPr>
        <w:t>4) формирования культуры здоровья:</w:t>
      </w:r>
    </w:p>
    <w:p>
      <w:pPr>
        <w:pStyle w:val="Normal"/>
        <w:spacing w:lineRule="exact" w:line="264" w:before="0" w:after="0"/>
        <w:ind w:firstLine="600"/>
        <w:jc w:val="both"/>
        <w:rPr/>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pStyle w:val="Normal"/>
        <w:spacing w:lineRule="exact" w:line="264" w:before="0" w:after="0"/>
        <w:ind w:firstLine="600"/>
        <w:jc w:val="both"/>
        <w:rPr/>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pStyle w:val="Normal"/>
        <w:spacing w:lineRule="exact" w:line="264" w:before="0" w:after="0"/>
        <w:ind w:firstLine="600"/>
        <w:jc w:val="both"/>
        <w:rPr/>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pStyle w:val="Normal"/>
        <w:spacing w:lineRule="exact" w:line="264" w:before="0" w:after="0"/>
        <w:ind w:firstLine="600"/>
        <w:jc w:val="both"/>
        <w:rPr/>
      </w:pPr>
      <w:r>
        <w:rPr>
          <w:rFonts w:ascii="Times New Roman" w:hAnsi="Times New Roman"/>
          <w:b/>
          <w:i w:val="false"/>
          <w:color w:val="000000"/>
          <w:sz w:val="28"/>
        </w:rPr>
        <w:t>5)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pStyle w:val="Normal"/>
        <w:spacing w:lineRule="exact" w:line="264" w:before="0" w:after="0"/>
        <w:ind w:firstLine="600"/>
        <w:jc w:val="both"/>
        <w:rPr/>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pStyle w:val="Normal"/>
        <w:spacing w:lineRule="exact" w:line="264" w:before="0" w:after="0"/>
        <w:ind w:firstLine="600"/>
        <w:jc w:val="both"/>
        <w:rPr/>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pStyle w:val="Normal"/>
        <w:spacing w:lineRule="exact" w:line="264" w:before="0" w:after="0"/>
        <w:ind w:firstLine="600"/>
        <w:jc w:val="both"/>
        <w:rPr/>
      </w:pPr>
      <w:r>
        <w:rPr>
          <w:rFonts w:ascii="Times New Roman" w:hAnsi="Times New Roman"/>
          <w:b/>
          <w:i w:val="false"/>
          <w:color w:val="000000"/>
          <w:sz w:val="28"/>
        </w:rPr>
        <w:t>6)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pStyle w:val="Normal"/>
        <w:spacing w:lineRule="exact" w:line="264" w:before="0" w:after="0"/>
        <w:ind w:firstLine="600"/>
        <w:jc w:val="both"/>
        <w:rPr/>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pStyle w:val="Normal"/>
        <w:spacing w:lineRule="exact" w:line="264" w:before="0" w:after="0"/>
        <w:ind w:firstLine="600"/>
        <w:jc w:val="both"/>
        <w:rPr/>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pStyle w:val="Normal"/>
        <w:spacing w:lineRule="exact" w:line="264" w:before="0" w:after="0"/>
        <w:ind w:firstLine="600"/>
        <w:jc w:val="both"/>
        <w:rPr/>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pStyle w:val="Normal"/>
        <w:spacing w:lineRule="exact" w:line="264" w:before="0" w:after="0"/>
        <w:ind w:firstLine="600"/>
        <w:jc w:val="both"/>
        <w:rPr/>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pStyle w:val="Normal"/>
        <w:spacing w:lineRule="exact" w:line="264" w:before="0" w:after="0"/>
        <w:ind w:firstLine="600"/>
        <w:jc w:val="both"/>
        <w:rPr/>
      </w:pPr>
      <w:r>
        <w:rPr>
          <w:rFonts w:ascii="Times New Roman" w:hAnsi="Times New Roman"/>
          <w:b/>
          <w:i w:val="false"/>
          <w:color w:val="000000"/>
          <w:sz w:val="28"/>
        </w:rPr>
        <w:t>7)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pStyle w:val="Normal"/>
        <w:spacing w:lineRule="exact" w:line="264" w:before="0" w:after="0"/>
        <w:ind w:firstLine="600"/>
        <w:jc w:val="both"/>
        <w:rPr/>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pStyle w:val="Normal"/>
        <w:spacing w:lineRule="exact" w:line="264" w:before="0" w:after="0"/>
        <w:ind w:firstLine="600"/>
        <w:jc w:val="both"/>
        <w:rPr/>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pStyle w:val="Normal"/>
        <w:spacing w:lineRule="exact" w:line="264" w:before="0" w:after="0"/>
        <w:ind w:firstLine="600"/>
        <w:jc w:val="both"/>
        <w:rPr/>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pStyle w:val="Normal"/>
        <w:spacing w:lineRule="exact" w:line="264" w:before="0" w:after="0"/>
        <w:ind w:firstLine="600"/>
        <w:jc w:val="both"/>
        <w:rPr/>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 xml:space="preserve">интереса к познанию и исследовательской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pStyle w:val="Normal"/>
        <w:spacing w:lineRule="exact" w:line="264" w:before="0" w:after="0"/>
        <w:ind w:firstLine="600"/>
        <w:jc w:val="both"/>
        <w:rPr/>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pStyle w:val="Normal"/>
        <w:spacing w:before="0" w:after="0"/>
        <w:ind w:left="120" w:hanging="0"/>
        <w:jc w:val="left"/>
        <w:rPr/>
      </w:pPr>
      <w:r>
        <w:rPr>
          <w:rFonts w:ascii="Times New Roman" w:hAnsi="Times New Roman"/>
          <w:b/>
          <w:i w:val="false"/>
          <w:color w:val="000000"/>
          <w:sz w:val="28"/>
        </w:rPr>
        <w:t>МЕТАПРЕДМЕТНЫЕ РЕЗУЛЬТАТЫ</w:t>
      </w:r>
    </w:p>
    <w:p>
      <w:pPr>
        <w:pStyle w:val="Normal"/>
        <w:spacing w:before="0" w:after="0"/>
        <w:ind w:left="120" w:hanging="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pStyle w:val="Normal"/>
        <w:spacing w:lineRule="exact" w:line="264" w:before="0" w:after="0"/>
        <w:ind w:firstLine="600"/>
        <w:jc w:val="both"/>
        <w:rPr/>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pStyle w:val="Normal"/>
        <w:spacing w:lineRule="exact" w:line="264" w:before="0" w:after="0"/>
        <w:ind w:firstLine="600"/>
        <w:jc w:val="both"/>
        <w:rPr/>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pStyle w:val="Normal"/>
        <w:spacing w:lineRule="exact" w:line="264" w:before="0" w:after="0"/>
        <w:ind w:firstLine="600"/>
        <w:jc w:val="both"/>
        <w:rPr/>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pStyle w:val="Normal"/>
        <w:spacing w:lineRule="exact" w:line="264" w:before="0" w:after="0"/>
        <w:ind w:firstLine="600"/>
        <w:jc w:val="both"/>
        <w:rPr/>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учебными познавательными действиями:</w:t>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pStyle w:val="Normal"/>
        <w:spacing w:lineRule="exact" w:line="264" w:before="0" w:after="0"/>
        <w:ind w:firstLine="600"/>
        <w:jc w:val="both"/>
        <w:rPr/>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pStyle w:val="Normal"/>
        <w:spacing w:lineRule="exact" w:line="264" w:before="0" w:after="0"/>
        <w:ind w:firstLine="600"/>
        <w:jc w:val="both"/>
        <w:rPr/>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pStyle w:val="Normal"/>
        <w:spacing w:lineRule="exact" w:line="264" w:before="0" w:after="0"/>
        <w:ind w:firstLine="600"/>
        <w:jc w:val="both"/>
        <w:rPr/>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pStyle w:val="Normal"/>
        <w:spacing w:lineRule="exact" w:line="264" w:before="0" w:after="0"/>
        <w:ind w:firstLine="600"/>
        <w:jc w:val="both"/>
        <w:rPr/>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pStyle w:val="Normal"/>
        <w:spacing w:lineRule="exact" w:line="264" w:before="0" w:after="0"/>
        <w:ind w:firstLine="600"/>
        <w:jc w:val="both"/>
        <w:rPr/>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pStyle w:val="Normal"/>
        <w:spacing w:lineRule="exact" w:line="264" w:before="0" w:after="0"/>
        <w:ind w:firstLine="600"/>
        <w:jc w:val="both"/>
        <w:rPr/>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pStyle w:val="Normal"/>
        <w:spacing w:lineRule="exact" w:line="264" w:before="0" w:after="0"/>
        <w:ind w:firstLine="600"/>
        <w:jc w:val="both"/>
        <w:rPr/>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pStyle w:val="Normal"/>
        <w:spacing w:lineRule="exact" w:line="264" w:before="0" w:after="0"/>
        <w:ind w:firstLine="600"/>
        <w:jc w:val="both"/>
        <w:rPr/>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pStyle w:val="Normal"/>
        <w:spacing w:lineRule="exact" w:line="264" w:before="0" w:after="0"/>
        <w:ind w:firstLine="600"/>
        <w:jc w:val="both"/>
        <w:rPr/>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pStyle w:val="Normal"/>
        <w:spacing w:lineRule="exact" w:line="264" w:before="0" w:after="0"/>
        <w:ind w:firstLine="600"/>
        <w:jc w:val="both"/>
        <w:rPr/>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pStyle w:val="Normal"/>
        <w:spacing w:lineRule="exact" w:line="264" w:before="0" w:after="0"/>
        <w:ind w:firstLine="600"/>
        <w:jc w:val="both"/>
        <w:rPr/>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коммуникативными действиями:</w:t>
      </w:r>
    </w:p>
    <w:p>
      <w:pPr>
        <w:pStyle w:val="Normal"/>
        <w:spacing w:lineRule="exact" w:line="264" w:before="0" w:after="0"/>
        <w:ind w:firstLine="600"/>
        <w:jc w:val="both"/>
        <w:rPr/>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pStyle w:val="Normal"/>
        <w:spacing w:lineRule="exact" w:line="264" w:before="0" w:after="0"/>
        <w:ind w:firstLine="600"/>
        <w:jc w:val="both"/>
        <w:rPr/>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регулятивными действиями:</w:t>
      </w:r>
    </w:p>
    <w:p>
      <w:pPr>
        <w:pStyle w:val="Normal"/>
        <w:spacing w:lineRule="exact" w:line="264" w:before="0" w:after="0"/>
        <w:ind w:firstLine="600"/>
        <w:jc w:val="both"/>
        <w:rPr/>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pStyle w:val="Normal"/>
        <w:spacing w:lineRule="exact" w:line="264" w:before="0" w:after="0"/>
        <w:ind w:firstLine="600"/>
        <w:jc w:val="both"/>
        <w:rPr/>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pStyle w:val="Normal"/>
        <w:spacing w:before="0" w:after="0"/>
        <w:ind w:left="120" w:hanging="0"/>
        <w:jc w:val="left"/>
        <w:rPr/>
      </w:pPr>
      <w:r>
        <w:rPr/>
      </w:r>
    </w:p>
    <w:p>
      <w:pPr>
        <w:pStyle w:val="Normal"/>
        <w:spacing w:before="0" w:after="0"/>
        <w:ind w:left="120" w:hanging="0"/>
        <w:jc w:val="left"/>
        <w:rPr/>
      </w:pPr>
      <w:r>
        <w:rPr>
          <w:rFonts w:ascii="Times New Roman" w:hAnsi="Times New Roman"/>
          <w:b/>
          <w:i w:val="false"/>
          <w:color w:val="000000"/>
          <w:sz w:val="28"/>
        </w:rPr>
        <w:t>ПРЕДМЕТНЫЕ РЕЗУЛЬТАТЫ</w:t>
      </w:r>
    </w:p>
    <w:p>
      <w:pPr>
        <w:pStyle w:val="Normal"/>
        <w:spacing w:before="0" w:after="0"/>
        <w:ind w:left="120" w:hanging="0"/>
        <w:jc w:val="left"/>
        <w:rPr/>
      </w:pPr>
      <w:r>
        <w:rPr/>
      </w:r>
    </w:p>
    <w:p>
      <w:pPr>
        <w:pStyle w:val="Normal"/>
        <w:spacing w:lineRule="exact" w:line="264" w:before="0" w:after="0"/>
        <w:ind w:left="120" w:hanging="0"/>
        <w:jc w:val="both"/>
        <w:rPr/>
      </w:pPr>
      <w:r>
        <w:rPr>
          <w:rFonts w:ascii="Times New Roman" w:hAnsi="Times New Roman"/>
          <w:b/>
          <w:i w:val="false"/>
          <w:color w:val="000000"/>
          <w:sz w:val="28"/>
        </w:rPr>
        <w:t>10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курса «Органическая химия» отражают:</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pStyle w:val="Normal"/>
        <w:spacing w:lineRule="exact" w:line="264" w:before="0" w:after="0"/>
        <w:ind w:firstLine="600"/>
        <w:jc w:val="both"/>
        <w:rPr/>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pStyle w:val="Normal"/>
        <w:spacing w:lineRule="exact" w:line="264" w:before="0" w:after="0"/>
        <w:ind w:firstLine="600"/>
        <w:jc w:val="both"/>
        <w:rPr/>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11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курса «Общая и неорганическая химия» отражают:</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pStyle w:val="Normal"/>
        <w:spacing w:lineRule="exact" w:line="264" w:before="0" w:after="0"/>
        <w:ind w:firstLine="600"/>
        <w:jc w:val="both"/>
        <w:rPr/>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15" w:name="block-169383401"/>
      <w:bookmarkStart w:id="16" w:name="block-16938340"/>
      <w:bookmarkEnd w:id="15"/>
      <w:bookmarkEnd w:id="16"/>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755"/>
        <w:gridCol w:w="2241"/>
        <w:gridCol w:w="1469"/>
        <w:gridCol w:w="2514"/>
        <w:gridCol w:w="2630"/>
        <w:gridCol w:w="3984"/>
      </w:tblGrid>
      <w:tr>
        <w:trPr>
          <w:trHeight w:val="144" w:hRule="atLeast"/>
        </w:trPr>
        <w:tc>
          <w:tcPr>
            <w:tcW w:w="75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24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61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98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55"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24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984"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2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912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Предельные углеводороды — алканы</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Непредельные углеводороды: алкены, алкадиены, алкины</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Ароматические углеводороды</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источники углеводородов и их переработка</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2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912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Спирты. Фенол</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Альдегиды. Карбоновые кислоты. Сложные эфиры</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Углеводы</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2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912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Амины. Аминокислоты. Белки</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2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912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144" w:hRule="atLeast"/>
        </w:trPr>
        <w:tc>
          <w:tcPr>
            <w:tcW w:w="75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Пластмассы. Каучуки. Волокна</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2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912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2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3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743"/>
        <w:gridCol w:w="2399"/>
        <w:gridCol w:w="1445"/>
        <w:gridCol w:w="2484"/>
        <w:gridCol w:w="2605"/>
        <w:gridCol w:w="1"/>
        <w:gridCol w:w="3916"/>
      </w:tblGrid>
      <w:tr>
        <w:trPr>
          <w:trHeight w:val="144" w:hRule="atLeast"/>
        </w:trPr>
        <w:tc>
          <w:tcPr>
            <w:tcW w:w="74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3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535"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91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43"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399"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917" w:type="dxa"/>
            <w:gridSpan w:val="2"/>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вещества. Многообразие веществ</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реакции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Металлы</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Неметаллы</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Связь неорганических и органических веществ</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Химия и жизнь</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91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7" w:name="block-16938341"/>
      <w:bookmarkStart w:id="18" w:name="block-16938341"/>
      <w:bookmarkEnd w:id="18"/>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509"/>
        <w:gridCol w:w="3199"/>
        <w:gridCol w:w="1"/>
        <w:gridCol w:w="1131"/>
        <w:gridCol w:w="2"/>
        <w:gridCol w:w="2120"/>
        <w:gridCol w:w="2"/>
        <w:gridCol w:w="2267"/>
        <w:gridCol w:w="2"/>
        <w:gridCol w:w="1600"/>
        <w:gridCol w:w="2760"/>
      </w:tblGrid>
      <w:tr>
        <w:trPr>
          <w:trHeight w:val="144" w:hRule="atLeast"/>
        </w:trPr>
        <w:tc>
          <w:tcPr>
            <w:tcW w:w="50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200"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524"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0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09"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3200" w:type="dxa"/>
            <w:gridSpan w:val="2"/>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0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76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Предмет органической химии, её возникновение, развитие и значение</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Алканы: состав и строение, гомологический ряд</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Метан и этан — простейшие представители алканов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Алкены: состав и строение, свойства</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Этилен и пропилен — простейшие представители алкенов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1. «Получение этилена и изучение его свойств»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Вычисления по уравнению химической реакции</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Арены: бензол и толуол. Токсичность аренов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разделу «Углеводороды»</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Предельные одноатомные спирты: метанол и этанол. Водородная связь</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Многоатомные спирты: этиленгликоль и глицерин</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Альдегиды: формальдегид и ацетальдегид. Ацетон</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2. «Свойства раствора уксусной кислоты»</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Мыла как соли высших карбоновых кислот, их моющее действие</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Жиры: гидролиз, применение, биологическая роль жиров</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Крахмал и целлюлоза как природные полимеры</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Амины: метиламин и анилин</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Белки как природные высокомолекулярные соединения</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понятия химии высокомолекулярных соединений</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11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70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3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436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454"/>
        <w:gridCol w:w="3760"/>
        <w:gridCol w:w="1038"/>
        <w:gridCol w:w="2012"/>
        <w:gridCol w:w="2164"/>
        <w:gridCol w:w="2"/>
        <w:gridCol w:w="1511"/>
        <w:gridCol w:w="2"/>
        <w:gridCol w:w="2650"/>
      </w:tblGrid>
      <w:tr>
        <w:trPr>
          <w:trHeight w:val="144" w:hRule="atLeast"/>
        </w:trPr>
        <w:tc>
          <w:tcPr>
            <w:tcW w:w="45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76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2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13"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52"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54"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376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13" w:type="dxa"/>
            <w:gridSpan w:val="2"/>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65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Химический элемент. Атом. Электронная конфигурация атомов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Скорость реакции. Обратимые реакции. Химическое равновесие</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разделу «Теоретические основы химии»</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Сплавы металлов. Электрохимический ряд напряжений металлов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хрома, меди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цинка, железа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галогенов, серы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азота, фософра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углерода, кремния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Применение важнейших неметаллов и их соединений</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темам «Металлы» и «Неметаллы»</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в мире веществ и материалов</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76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Химия и здоровье человека</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421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16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4163"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9" w:name="block-16938342"/>
      <w:bookmarkStart w:id="20" w:name="block-16938342"/>
      <w:bookmarkEnd w:id="20"/>
      <w:r>
        <w:rPr/>
      </w: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bookmarkStart w:id="21" w:name="block-169383431"/>
      <w:bookmarkStart w:id="22" w:name="block-16938343"/>
      <w:bookmarkEnd w:id="21"/>
      <w:bookmarkEnd w:id="22"/>
      <w:r>
        <w:rPr>
          <w:rFonts w:ascii="Times New Roman" w:hAnsi="Times New Roman"/>
          <w:b w:val="false"/>
          <w:i w:val="false"/>
          <w:color w:val="000000"/>
          <w:sz w:val="28"/>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46</Pages>
  <Words>6594</Words>
  <Characters>50067</Characters>
  <CharactersWithSpaces>56430</CharactersWithSpaces>
  <Paragraphs>617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